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27" w:rsidRDefault="00AF3527">
      <w:bookmarkStart w:id="0" w:name="_GoBack"/>
      <w:bookmarkEnd w:id="0"/>
    </w:p>
    <w:p w:rsidR="00AF3527" w:rsidRDefault="00AF3527" w:rsidP="00AF3527">
      <w:pPr>
        <w:jc w:val="center"/>
        <w:rPr>
          <w:b/>
        </w:rPr>
      </w:pPr>
    </w:p>
    <w:p w:rsidR="00AF3527" w:rsidRDefault="00AF3527" w:rsidP="00AF3527">
      <w:pPr>
        <w:jc w:val="center"/>
        <w:rPr>
          <w:b/>
        </w:rPr>
      </w:pPr>
    </w:p>
    <w:p w:rsidR="00AF3527" w:rsidRDefault="00AF3527" w:rsidP="00AF3527">
      <w:pPr>
        <w:pStyle w:val="a4"/>
        <w:rPr>
          <w:sz w:val="36"/>
          <w:szCs w:val="36"/>
        </w:rPr>
      </w:pPr>
      <w:r w:rsidRPr="00AF3527">
        <w:rPr>
          <w:sz w:val="36"/>
          <w:szCs w:val="36"/>
        </w:rPr>
        <w:t>Τμήμα Λογιστικής και Χρηματοοικονομικής</w:t>
      </w:r>
    </w:p>
    <w:p w:rsidR="00AF3527" w:rsidRPr="00AF3527" w:rsidRDefault="00AF3527" w:rsidP="00AF3527"/>
    <w:p w:rsidR="00AF3527" w:rsidRDefault="00AF3527" w:rsidP="00AF3527">
      <w:pPr>
        <w:jc w:val="center"/>
        <w:rPr>
          <w:b/>
        </w:rPr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AF3527" w:rsidRPr="00FB5B4F" w:rsidRDefault="00AF3527" w:rsidP="00AF3527">
      <w:pPr>
        <w:pStyle w:val="a4"/>
        <w:jc w:val="center"/>
      </w:pPr>
      <w:r w:rsidRPr="00FB5B4F">
        <w:t xml:space="preserve">Κανόνες λήψης πτυχίου </w:t>
      </w:r>
    </w:p>
    <w:p w:rsidR="00FB5B4F" w:rsidRDefault="00AF3527" w:rsidP="00AF3527">
      <w:pPr>
        <w:pStyle w:val="a4"/>
        <w:jc w:val="center"/>
      </w:pPr>
      <w:r w:rsidRPr="00FB5B4F">
        <w:t xml:space="preserve">Τεχνολογικής Εκπαίδευσης  </w:t>
      </w: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AF3527">
      <w:pPr>
        <w:pStyle w:val="a4"/>
        <w:jc w:val="center"/>
      </w:pPr>
    </w:p>
    <w:p w:rsidR="00FB5B4F" w:rsidRDefault="00FB5B4F" w:rsidP="00FB5B4F">
      <w:pPr>
        <w:jc w:val="center"/>
        <w:rPr>
          <w:sz w:val="28"/>
          <w:szCs w:val="28"/>
        </w:rPr>
      </w:pPr>
    </w:p>
    <w:p w:rsidR="00FB5B4F" w:rsidRDefault="00FB5B4F" w:rsidP="00FB5B4F">
      <w:pPr>
        <w:jc w:val="center"/>
        <w:rPr>
          <w:sz w:val="28"/>
          <w:szCs w:val="28"/>
        </w:rPr>
      </w:pPr>
    </w:p>
    <w:p w:rsidR="00AF3527" w:rsidRPr="00FB5B4F" w:rsidRDefault="00FB5B4F" w:rsidP="00FB5B4F">
      <w:pPr>
        <w:jc w:val="center"/>
        <w:rPr>
          <w:sz w:val="28"/>
          <w:szCs w:val="28"/>
        </w:rPr>
      </w:pPr>
      <w:r w:rsidRPr="00FB5B4F">
        <w:rPr>
          <w:sz w:val="28"/>
          <w:szCs w:val="28"/>
        </w:rPr>
        <w:t xml:space="preserve">Καλαμάτα, </w:t>
      </w:r>
      <w:r>
        <w:rPr>
          <w:sz w:val="28"/>
          <w:szCs w:val="28"/>
        </w:rPr>
        <w:t xml:space="preserve"> </w:t>
      </w:r>
      <w:r w:rsidRPr="00FB5B4F">
        <w:rPr>
          <w:sz w:val="28"/>
          <w:szCs w:val="28"/>
        </w:rPr>
        <w:t>Φεβρουάριος 2020</w:t>
      </w:r>
      <w:r w:rsidR="00AF3527" w:rsidRPr="00FB5B4F">
        <w:rPr>
          <w:sz w:val="28"/>
          <w:szCs w:val="28"/>
        </w:rPr>
        <w:br w:type="page"/>
      </w:r>
    </w:p>
    <w:p w:rsidR="00991C38" w:rsidRPr="00FB5B4F" w:rsidRDefault="00AF3527" w:rsidP="00FB5B4F">
      <w:pPr>
        <w:pStyle w:val="1"/>
        <w:rPr>
          <w:color w:val="auto"/>
          <w:sz w:val="40"/>
          <w:szCs w:val="40"/>
        </w:rPr>
      </w:pPr>
      <w:r w:rsidRPr="00FB5B4F">
        <w:rPr>
          <w:color w:val="auto"/>
          <w:sz w:val="40"/>
          <w:szCs w:val="40"/>
        </w:rPr>
        <w:lastRenderedPageBreak/>
        <w:t xml:space="preserve">Εισαχθέντες από το Σεπτέμβριο 2016  και μετά </w:t>
      </w:r>
    </w:p>
    <w:p w:rsidR="00FB5B4F" w:rsidRDefault="00FB5B4F" w:rsidP="00AF3527">
      <w:pPr>
        <w:rPr>
          <w:b/>
          <w:u w:val="single"/>
        </w:rPr>
      </w:pPr>
    </w:p>
    <w:p w:rsidR="00AF3527" w:rsidRPr="00AF3527" w:rsidRDefault="00AF3527" w:rsidP="00AF3527">
      <w:pPr>
        <w:rPr>
          <w:b/>
          <w:u w:val="single"/>
        </w:rPr>
      </w:pPr>
      <w:r w:rsidRPr="00AF3527">
        <w:rPr>
          <w:b/>
          <w:u w:val="single"/>
        </w:rPr>
        <w:t>Πρόγραμμα Σπουδών 2019 ΤΕ</w:t>
      </w:r>
    </w:p>
    <w:p w:rsidR="00AF3527" w:rsidRPr="00AF3527" w:rsidRDefault="00AF3527" w:rsidP="00AF3527">
      <w:r w:rsidRPr="00AF3527">
        <w:t xml:space="preserve">Για την λήψη πτυχίου απαιτείται : </w:t>
      </w:r>
    </w:p>
    <w:p w:rsidR="00AF3527" w:rsidRDefault="00AF3527" w:rsidP="00AF3527">
      <w:pPr>
        <w:pStyle w:val="a3"/>
        <w:numPr>
          <w:ilvl w:val="0"/>
          <w:numId w:val="1"/>
        </w:numPr>
      </w:pPr>
      <w:r>
        <w:t xml:space="preserve">Συμπλήρωση διδακτικών μονάδων (ΔΜ) &gt;=240. </w:t>
      </w:r>
    </w:p>
    <w:p w:rsidR="00AF3527" w:rsidRDefault="00AF3527" w:rsidP="00AF3527">
      <w:pPr>
        <w:pStyle w:val="a3"/>
        <w:numPr>
          <w:ilvl w:val="0"/>
          <w:numId w:val="1"/>
        </w:numPr>
      </w:pPr>
      <w:r>
        <w:t xml:space="preserve">Η επιτυχής εξέταση στα </w:t>
      </w:r>
      <w:r w:rsidR="00FB5B4F">
        <w:t xml:space="preserve">παρακάτω </w:t>
      </w:r>
      <w:r>
        <w:t xml:space="preserve">21 Υποχρεωτικά Μαθήματα 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AF3527" w:rsidRPr="00F908E4" w:rsidTr="00BC2C0D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Εξάμηνο </w:t>
            </w:r>
          </w:p>
        </w:tc>
      </w:tr>
      <w:tr w:rsidR="00AF3527" w:rsidRPr="00F908E4" w:rsidTr="00BC2C0D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Εισαγωγή στο Δίκαιο των Συναλλαγών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Μαθηματικά των Οικονομικών και Χρηματοοικονομικών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Μικροοικονομική Θεωρία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Αρχές Χρηματοοικονομικής Λογιστικής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Εφαρμογές στην Πληροφορική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Αρχές Διοίκησης Επιχειρήσεων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Εμπορικό Δίκαιο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Εισαγωγή στην Στατιστική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Μακροοικονομική Θεωρία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Ενιαίο Γενικό Λογιστικό Σχέδιο - Ελληνικά Λογιστικά Πρότυπα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Τραπεζική και Χρηματοπιστωτικό Σύστημα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Διοικητική Λογιστική – Κοστολόγηση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Επαγωγική Στατιστική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Λογιστική Εταιριών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Αρχές Χρηματοοικονομικής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Ανάλυση Χρηματοοικονομικών Καταστάσεων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Επιχειρησιακή '</w:t>
            </w:r>
            <w:proofErr w:type="spellStart"/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Ερευνα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Στοιχεία Επιχειρησιακών λύσεων και ΠΣΔ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Διοίκηση Χρηματοπιστωτικών Υπηρεσιών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Χρηματοοικονομική Διοίκηση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Μεθοδολογία Έρευνας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5ο </w:t>
            </w:r>
          </w:p>
        </w:tc>
      </w:tr>
    </w:tbl>
    <w:p w:rsidR="00AF3527" w:rsidRDefault="00AF3527" w:rsidP="00AF3527"/>
    <w:p w:rsidR="00AF3527" w:rsidRDefault="00AF3527" w:rsidP="00AF3527">
      <w:pPr>
        <w:pStyle w:val="a3"/>
        <w:numPr>
          <w:ilvl w:val="0"/>
          <w:numId w:val="1"/>
        </w:numPr>
      </w:pPr>
      <w:r>
        <w:t>Η επιτυχής εξέταση 2 μαθήματα τουλάχιστον από την ομάδα μαθημάτων ΥΕ1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AF3527" w:rsidRPr="00F908E4" w:rsidTr="00BC2C0D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Εξάμηνο </w:t>
            </w:r>
          </w:p>
        </w:tc>
      </w:tr>
      <w:tr w:rsidR="00AF3527" w:rsidRPr="00F908E4" w:rsidTr="00BC2C0D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ΥE1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Διοικητική Λογιστική - Λήψη αποφάσεων και ελέγχου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5ο 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Ελληνικά Λογιστικά Πρότυπα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ΔΔ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Ανάλυση και Διαχείριση Χαρτοφυλακίου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5ο 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ΥE1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Αγορές Χρήματος και Κεφαλαίου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6ο</w:t>
            </w:r>
          </w:p>
        </w:tc>
      </w:tr>
    </w:tbl>
    <w:p w:rsidR="00AF3527" w:rsidRDefault="00AF3527" w:rsidP="00AF3527"/>
    <w:p w:rsidR="00AF3527" w:rsidRDefault="00AF3527" w:rsidP="00AF3527">
      <w:pPr>
        <w:pStyle w:val="a3"/>
        <w:numPr>
          <w:ilvl w:val="0"/>
          <w:numId w:val="1"/>
        </w:numPr>
      </w:pPr>
      <w:r>
        <w:t>Η επιτυχής εξέταση 2 μαθήματα τουλάχιστον από την ομάδα μαθημάτων ΥΕ2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AF3527" w:rsidRPr="00F908E4" w:rsidTr="00BC2C0D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Εξάμηνο </w:t>
            </w:r>
          </w:p>
        </w:tc>
      </w:tr>
      <w:tr w:rsidR="00AF3527" w:rsidRPr="00F908E4" w:rsidTr="00BC2C0D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Εισαγωγή στην Οικονομετρία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Φορολογική Λογιστική Ι - Νομικά Πρόσωπα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Μηχανογραφημένη Λογιστική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5ο 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Διαχείριση Επενδύσεων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6ο </w:t>
            </w:r>
          </w:p>
        </w:tc>
      </w:tr>
    </w:tbl>
    <w:p w:rsidR="00AF3527" w:rsidRDefault="00AF3527" w:rsidP="00AF3527"/>
    <w:p w:rsidR="00AF3527" w:rsidRDefault="00AF3527" w:rsidP="00AF3527">
      <w:pPr>
        <w:pStyle w:val="a3"/>
        <w:numPr>
          <w:ilvl w:val="0"/>
          <w:numId w:val="1"/>
        </w:numPr>
      </w:pPr>
      <w:r>
        <w:t>Η επιτυχής εξέταση 2 μαθήματα τουλάχιστον από την ομάδα μαθημάτων ΥΕ3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AF3527" w:rsidRPr="00F908E4" w:rsidTr="00BC2C0D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Εξάμηνο </w:t>
            </w:r>
          </w:p>
        </w:tc>
      </w:tr>
      <w:tr w:rsidR="00AF3527" w:rsidRPr="00F908E4" w:rsidTr="00BC2C0D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Φορολογική Λογιστική ΙΙ - Φυσικά Πρόσωπα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Ελεγκτική και Εσωτερικός Έλεγχος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Διεθνής Χρηματοοικονομική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7ο</w:t>
            </w:r>
          </w:p>
        </w:tc>
      </w:tr>
      <w:tr w:rsidR="00AF3527" w:rsidRPr="00F908E4" w:rsidTr="00BC2C0D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Διαχείριση Εταιρικού Θησαυροφυλακίου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7ο</w:t>
            </w:r>
          </w:p>
        </w:tc>
      </w:tr>
    </w:tbl>
    <w:p w:rsidR="00AF3527" w:rsidRDefault="00AF3527" w:rsidP="00AF3527">
      <w:pPr>
        <w:ind w:left="360"/>
      </w:pPr>
    </w:p>
    <w:p w:rsidR="00AF3527" w:rsidRDefault="00AF3527" w:rsidP="00AF3527">
      <w:pPr>
        <w:pStyle w:val="a3"/>
        <w:numPr>
          <w:ilvl w:val="0"/>
          <w:numId w:val="1"/>
        </w:numPr>
      </w:pPr>
      <w:r>
        <w:t xml:space="preserve">Επιτυχής ολοκλήρωση Πρακτικής Άσκησης. </w:t>
      </w:r>
    </w:p>
    <w:p w:rsidR="00AF3527" w:rsidRDefault="00AF3527">
      <w:r>
        <w:br w:type="page"/>
      </w:r>
    </w:p>
    <w:p w:rsidR="00AF3527" w:rsidRPr="00FB5B4F" w:rsidRDefault="00AF3527" w:rsidP="00FB5B4F">
      <w:pPr>
        <w:pStyle w:val="1"/>
        <w:rPr>
          <w:color w:val="auto"/>
          <w:sz w:val="40"/>
          <w:szCs w:val="40"/>
        </w:rPr>
      </w:pPr>
      <w:r w:rsidRPr="00FB5B4F">
        <w:rPr>
          <w:color w:val="auto"/>
          <w:sz w:val="40"/>
          <w:szCs w:val="40"/>
        </w:rPr>
        <w:lastRenderedPageBreak/>
        <w:t xml:space="preserve">Εισαχθέντες έως το Σεπτέμβριο 2015 </w:t>
      </w:r>
    </w:p>
    <w:p w:rsidR="00FB5B4F" w:rsidRDefault="00FB5B4F" w:rsidP="00AF3527">
      <w:pPr>
        <w:rPr>
          <w:b/>
          <w:u w:val="single"/>
        </w:rPr>
      </w:pPr>
    </w:p>
    <w:p w:rsidR="00AF3527" w:rsidRPr="00AF3527" w:rsidRDefault="00AF3527" w:rsidP="00AF3527">
      <w:pPr>
        <w:rPr>
          <w:b/>
          <w:u w:val="single"/>
        </w:rPr>
      </w:pPr>
      <w:r w:rsidRPr="00AF3527">
        <w:rPr>
          <w:b/>
          <w:u w:val="single"/>
        </w:rPr>
        <w:t>Πρόγραμμα Σπουδών 2014 ΤΕ</w:t>
      </w:r>
    </w:p>
    <w:p w:rsidR="00AF3527" w:rsidRPr="00AF3527" w:rsidRDefault="00AF3527" w:rsidP="00AF3527">
      <w:r w:rsidRPr="00AF3527">
        <w:t xml:space="preserve">Για την λήψη πτυχίου απαιτείται : </w:t>
      </w:r>
    </w:p>
    <w:p w:rsidR="00AF3527" w:rsidRDefault="00AF3527" w:rsidP="00AF3527">
      <w:pPr>
        <w:pStyle w:val="a3"/>
        <w:numPr>
          <w:ilvl w:val="0"/>
          <w:numId w:val="2"/>
        </w:numPr>
      </w:pPr>
      <w:r>
        <w:t xml:space="preserve">Συμπλήρωση διδακτικών μονάδων (ΔΜ) &gt;=240. </w:t>
      </w:r>
    </w:p>
    <w:p w:rsidR="00AF3527" w:rsidRDefault="00AF3527" w:rsidP="00AF3527">
      <w:pPr>
        <w:pStyle w:val="a3"/>
        <w:numPr>
          <w:ilvl w:val="0"/>
          <w:numId w:val="2"/>
        </w:numPr>
      </w:pPr>
      <w:r>
        <w:t xml:space="preserve">Η επιτυχής εξέταση στα </w:t>
      </w:r>
      <w:r w:rsidR="00FB5B4F">
        <w:t xml:space="preserve">παρακάτω </w:t>
      </w:r>
      <w:r w:rsidR="00ED7458">
        <w:t>2</w:t>
      </w:r>
      <w:r w:rsidR="00ED7458">
        <w:rPr>
          <w:lang w:val="en-US"/>
        </w:rPr>
        <w:t>1</w:t>
      </w:r>
      <w:r>
        <w:t xml:space="preserve"> Υποχρεωτικά Μαθήματα : </w:t>
      </w:r>
    </w:p>
    <w:tbl>
      <w:tblPr>
        <w:tblW w:w="53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25"/>
        <w:gridCol w:w="623"/>
        <w:gridCol w:w="6046"/>
        <w:gridCol w:w="1152"/>
      </w:tblGrid>
      <w:tr w:rsidR="00AF3527" w:rsidRPr="00F908E4" w:rsidTr="007834BE">
        <w:trPr>
          <w:trHeight w:val="300"/>
        </w:trPr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Πότε μπορεί να δηλωθεί </w:t>
            </w: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AF3527" w:rsidRPr="00F908E4" w:rsidTr="007834BE">
        <w:trPr>
          <w:trHeight w:val="450"/>
        </w:trPr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ΑΡΧΕΣ ΔΙΟΙΚΗΣΗΣ ΕΠΙΧΕΙΡΗΣΕΩΝ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ΝΜ0200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ΕΜΠΟΡΙΚΟ ΔΙΚΑΙΟ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ΠΣ0300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ΕΙΣΑΓΩΓΗ ΣΤΗ ΣΤΑΤΙΣΤΙΚΗ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ΟΚ0200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ΜΑΚΡΟΟΙΚΟΝΟΜΙΚΗ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ΑΝΑΛΥΣΗ ΧΡΗΜΑΤΟΟΙΚ. ΚΑΤΑΣΤΑΣΕΩΝ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ΔΙΟΙΚΗΣΗ ΧΡΗΜΑΤΟΠΙΣΤΩΤΙΚΩΝ ΥΠΗΡΕΣΙΩΝ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ΔΣ0501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ΧΡΗΜΑΤΟΟΙΚ. ΔΙΟΙΚΗΣΗ &amp; ΠΟΛΙΤΙΚΗ Ι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ΑΓΟΡΕΣ ΧΡΗΜΑΤΟΣ &amp; ΚΕΦΑΛΑΙΟΥ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ΝΜ0100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ΑΣΤΙΚΟ ΔΙΚΑΙΟ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Μαθηματικές Μέθοδοι στην Οικονομική Ανάλυση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ΟΚ0100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ΜΙΚΡΟΟΙΚΟΝΟΜΙΚΗ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ΛΓ0101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ΧΡΗΜΑΤΟΟΙΚΟΝΟΜΙΚΗ ΛΟΓΙΣΤΙΚΗ Ι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ΠΛ0101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ΕΙΣΑΓΩΓΗ ΣΤΗΝ ΠΛΗΡΟΦΟΡΙΚΗ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ΛΓ0201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ΔΙΟΙΚΗΤΙΚΗ ΛΟΓΙΣΤΙΚΗ Ι (ΚΟΣΤΟΛΟΓΗΣΗ)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ΕΠΑΓΩΓΙΚΗ ΣΤΑΤΙΣΤΙΚΗ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ΛΓ0102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ΧΡΗΜΑΤΟΟΙΚΟΝΟΜΙΚΗ ΛΟΓΙΣΤΙΚΗ ΙΙ (ΕΤΑΙΡΕΙΩΝ)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ΕΙΣΑΓΩΓΗ ΣΤΗΝ ΧΡΗΜΑΤΟΟΙΚΟΝΟΜΙΚΗ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ΛΓ0202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ΔΙΟΙΚΗΤΙΚΗ ΛΟΓΙΣΤΙΚΗ ΙΙ (ΛΗΨΗΣ ΑΠΟΦ. &amp; ΕΛΕΓΧΟΥ)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ΠΛ0300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ΜΕΘΟΔΟΛΟΓΙΑ ΕΡΕΥΝΑΣ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ΧΡ0800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ΘΕΩΡΙΑ ΧΑΡΤΟΦ. &amp; ΔΙΟΙΚ. ΧΡΗΜΑΤΟΟΙΚ. ΚΙΝΔΥΝΟΥ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  <w:tr w:rsidR="00AF3527" w:rsidRPr="00AC1007" w:rsidTr="007834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ΧΡ0700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ΔΙΑΧΕΙΡΙΣΗ ΘΗΣΑΥΡΟΦΥΛΑΚΙΟΥ (TREASURY MANAGEMENT)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</w:tbl>
    <w:p w:rsidR="00AF3527" w:rsidRDefault="00AF3527" w:rsidP="00AF3527"/>
    <w:p w:rsidR="00AF3527" w:rsidRDefault="00AF3527" w:rsidP="00AF3527">
      <w:pPr>
        <w:pStyle w:val="a3"/>
        <w:numPr>
          <w:ilvl w:val="0"/>
          <w:numId w:val="2"/>
        </w:numPr>
      </w:pPr>
      <w:r>
        <w:t>Η επιτυχής εξέταση 1 μαθήματα τουλάχιστον από την ομάδα μαθημάτων ΥΕ1</w:t>
      </w:r>
    </w:p>
    <w:tbl>
      <w:tblPr>
        <w:tblW w:w="5383" w:type="pct"/>
        <w:tblLayout w:type="fixed"/>
        <w:tblLook w:val="04A0" w:firstRow="1" w:lastRow="0" w:firstColumn="1" w:lastColumn="0" w:noHBand="0" w:noVBand="1"/>
      </w:tblPr>
      <w:tblGrid>
        <w:gridCol w:w="1126"/>
        <w:gridCol w:w="708"/>
        <w:gridCol w:w="5956"/>
        <w:gridCol w:w="1131"/>
      </w:tblGrid>
      <w:tr w:rsidR="00AF3527" w:rsidRPr="00F908E4" w:rsidTr="00BC2C0D">
        <w:trPr>
          <w:trHeight w:val="300"/>
        </w:trPr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Πότε μπορεί να δηλωθεί </w:t>
            </w: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AF3527" w:rsidRPr="00F908E4" w:rsidTr="00BC2C0D">
        <w:trPr>
          <w:trHeight w:val="450"/>
        </w:trPr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527" w:rsidRPr="00F908E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F3527" w:rsidRPr="004D2804" w:rsidTr="00BC2C0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9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ΑΣ0301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YE1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ΕΠΙΧΕΙΡΗΣΙΑΚΗ ΕΡΕΥΝΑ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AF3527" w:rsidRPr="004D2804" w:rsidTr="00BC2C0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9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ΑΣ0300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YE1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ΔΙΕΘΝΗΣ ΧΡΗΜΑΤΟΟΙΚΟΝΟΜΙΚΗ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</w:tbl>
    <w:p w:rsidR="00AF3527" w:rsidRDefault="00AF3527" w:rsidP="00AF3527"/>
    <w:p w:rsidR="00FB5B4F" w:rsidRDefault="00FB5B4F" w:rsidP="00AF3527"/>
    <w:p w:rsidR="00FB5B4F" w:rsidRDefault="00FB5B4F" w:rsidP="00AF3527"/>
    <w:p w:rsidR="00FB5B4F" w:rsidRDefault="00FB5B4F" w:rsidP="00AF3527"/>
    <w:p w:rsidR="00AF3527" w:rsidRDefault="00AF3527" w:rsidP="00AF3527">
      <w:pPr>
        <w:pStyle w:val="a3"/>
        <w:numPr>
          <w:ilvl w:val="0"/>
          <w:numId w:val="2"/>
        </w:numPr>
      </w:pPr>
      <w:r>
        <w:lastRenderedPageBreak/>
        <w:t>Η επιτυχής εξέταση 1 μαθήματα τουλάχιστον από την ομάδα μαθημάτων ΥΕ2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11"/>
        <w:gridCol w:w="5813"/>
        <w:gridCol w:w="1275"/>
      </w:tblGrid>
      <w:tr w:rsidR="00AF3527" w:rsidRPr="004D2804" w:rsidTr="00BC2C0D">
        <w:trPr>
          <w:trHeight w:val="29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Πότε μπορεί να δηλωθεί  </w:t>
            </w:r>
          </w:p>
        </w:tc>
      </w:tr>
      <w:tr w:rsidR="00AF3527" w:rsidRPr="004D2804" w:rsidTr="00BC2C0D">
        <w:trPr>
          <w:trHeight w:val="290"/>
        </w:trPr>
        <w:tc>
          <w:tcPr>
            <w:tcW w:w="700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ΠΛ0200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YE2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ΠΛΗΡΟΦ. ΣΥΣΤΗΜ. ΔΙΟΙΚ. ΧΡΗΜΑΤΟΠ. ΙΔΡΥΜΑΤΩΝ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Εαρινό</w:t>
            </w:r>
          </w:p>
        </w:tc>
      </w:tr>
      <w:tr w:rsidR="00AF3527" w:rsidRPr="004D2804" w:rsidTr="00BC2C0D">
        <w:trPr>
          <w:trHeight w:val="290"/>
        </w:trPr>
        <w:tc>
          <w:tcPr>
            <w:tcW w:w="700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ΠΛ0501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YE2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ΛΟΓΙΣΤΙΚΑ ΠΛΗΡΟΦΟΡΙΑΚΑ ΣΥΣΤΗΜΑΤΑ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Χειμερινό</w:t>
            </w:r>
          </w:p>
        </w:tc>
      </w:tr>
    </w:tbl>
    <w:p w:rsidR="00AF3527" w:rsidRDefault="00AF3527" w:rsidP="00AF3527"/>
    <w:p w:rsidR="00AF3527" w:rsidRDefault="00AF3527" w:rsidP="00AF3527">
      <w:pPr>
        <w:pStyle w:val="a3"/>
        <w:numPr>
          <w:ilvl w:val="0"/>
          <w:numId w:val="2"/>
        </w:numPr>
      </w:pPr>
      <w:r>
        <w:t>Η επιτυχής εξέταση 1 μαθήματα τουλάχιστον από την ομάδα μαθημάτων ΥΕ3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3"/>
        <w:gridCol w:w="5814"/>
        <w:gridCol w:w="1270"/>
      </w:tblGrid>
      <w:tr w:rsidR="00AF3527" w:rsidRPr="004D2804" w:rsidTr="00BC2C0D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Πότε μπορεί να δηλωθεί  </w:t>
            </w:r>
          </w:p>
        </w:tc>
      </w:tr>
      <w:tr w:rsidR="00AF3527" w:rsidRPr="00AC1007" w:rsidTr="00BC2C0D">
        <w:tblPrEx>
          <w:jc w:val="center"/>
        </w:tblPrEx>
        <w:trPr>
          <w:trHeight w:val="290"/>
          <w:jc w:val="center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ΠΡ0101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YE3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ΣΤΟΧΑΣΤΙΚΕΣ ΔΙΑΔΙΚΑΣΙΕΣ ΣΤΑ ΧΡΗΜΑΤΟΟΙΚΟΝΟΜΙΚΑ ΚΑΙ ΣΤΗΝ ΑΣΦΑΛΙΣΗ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BC2C0D">
        <w:tblPrEx>
          <w:jc w:val="center"/>
        </w:tblPrEx>
        <w:trPr>
          <w:trHeight w:val="290"/>
          <w:jc w:val="center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ΛΓ0501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YE3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ΔΙΔΑΚΤΙΚΗ ΤΗΣ ΛΟΓΙΣΤΙΚΗΣ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</w:tbl>
    <w:p w:rsidR="00AF3527" w:rsidRDefault="00AF3527" w:rsidP="00AF3527">
      <w:pPr>
        <w:ind w:left="360"/>
      </w:pPr>
    </w:p>
    <w:p w:rsidR="00AF3527" w:rsidRDefault="00AF3527" w:rsidP="00AF3527">
      <w:pPr>
        <w:pStyle w:val="a3"/>
        <w:numPr>
          <w:ilvl w:val="0"/>
          <w:numId w:val="2"/>
        </w:numPr>
      </w:pPr>
      <w:r>
        <w:t>Η επιτυχής εξέταση 1 μαθήματα τουλάχιστον από την ομάδα μαθημάτων ΥΕ4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811"/>
        <w:gridCol w:w="1277"/>
      </w:tblGrid>
      <w:tr w:rsidR="00AF3527" w:rsidRPr="004D2804" w:rsidTr="00BC2C0D">
        <w:trPr>
          <w:trHeight w:val="290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27" w:rsidRPr="004D2804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Πότε μπορεί να δηλωθεί  </w:t>
            </w:r>
          </w:p>
        </w:tc>
      </w:tr>
      <w:tr w:rsidR="00AF3527" w:rsidRPr="00AC1007" w:rsidTr="00BC2C0D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ΛΓ0402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YE4</w:t>
            </w:r>
          </w:p>
        </w:tc>
        <w:tc>
          <w:tcPr>
            <w:tcW w:w="320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ΔΙΕΘΝΗ ΛΟΓΙΣΤΙΚΑ ΠΡΟΤΥΠΑ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Εαρινό</w:t>
            </w:r>
          </w:p>
        </w:tc>
      </w:tr>
      <w:tr w:rsidR="00AF3527" w:rsidRPr="00AC1007" w:rsidTr="00BC2C0D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ΧΟ0106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YE4</w:t>
            </w:r>
          </w:p>
        </w:tc>
        <w:tc>
          <w:tcPr>
            <w:tcW w:w="320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ΧΡΗΜΑΤΟΟΙΚΟΝΟΜΙΚΗ ΟΙΚΟΝΟΜΕΤΡΙΑ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F3527" w:rsidRPr="00AC1007" w:rsidRDefault="00AF3527" w:rsidP="00BC2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</w:tr>
    </w:tbl>
    <w:p w:rsidR="00AF3527" w:rsidRDefault="00AF3527" w:rsidP="00AF3527">
      <w:pPr>
        <w:pStyle w:val="a3"/>
      </w:pPr>
    </w:p>
    <w:p w:rsidR="00AF3527" w:rsidRDefault="00AF3527" w:rsidP="00AF3527">
      <w:pPr>
        <w:pStyle w:val="a3"/>
      </w:pPr>
    </w:p>
    <w:p w:rsidR="00AF3527" w:rsidRDefault="00AF3527" w:rsidP="00AF3527">
      <w:pPr>
        <w:pStyle w:val="a3"/>
        <w:numPr>
          <w:ilvl w:val="0"/>
          <w:numId w:val="2"/>
        </w:numPr>
      </w:pPr>
      <w:r>
        <w:t xml:space="preserve">Επιτυχής ολοκλήρωση Πρακτικής Άσκησης. </w:t>
      </w:r>
    </w:p>
    <w:p w:rsidR="00AF3527" w:rsidRDefault="00AF3527" w:rsidP="00AF3527">
      <w:pPr>
        <w:pStyle w:val="a3"/>
      </w:pPr>
    </w:p>
    <w:p w:rsidR="00AF3527" w:rsidRPr="00AF3527" w:rsidRDefault="00AF3527">
      <w:pPr>
        <w:rPr>
          <w:b/>
        </w:rPr>
      </w:pPr>
    </w:p>
    <w:sectPr w:rsidR="00AF3527" w:rsidRPr="00AF3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E4A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0050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MDA1N7ME0iZm5ko6SsGpxcWZ+XkgBYa1AKGzeDksAAAA"/>
  </w:docVars>
  <w:rsids>
    <w:rsidRoot w:val="00AF3527"/>
    <w:rsid w:val="0009401C"/>
    <w:rsid w:val="000C54B0"/>
    <w:rsid w:val="004F2D0D"/>
    <w:rsid w:val="005E6240"/>
    <w:rsid w:val="007834BE"/>
    <w:rsid w:val="00991C38"/>
    <w:rsid w:val="00A02DF6"/>
    <w:rsid w:val="00A44725"/>
    <w:rsid w:val="00AF3527"/>
    <w:rsid w:val="00B04F49"/>
    <w:rsid w:val="00D15C65"/>
    <w:rsid w:val="00DE326C"/>
    <w:rsid w:val="00E17D92"/>
    <w:rsid w:val="00E26A26"/>
    <w:rsid w:val="00ED7458"/>
    <w:rsid w:val="00F57622"/>
    <w:rsid w:val="00F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CA2F-A4BD-48BD-B600-8EA02E49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3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3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2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AF3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AF3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AF35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F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Mavridoglou</dc:creator>
  <cp:keywords/>
  <dc:description/>
  <cp:lastModifiedBy>ADMIN</cp:lastModifiedBy>
  <cp:revision>2</cp:revision>
  <dcterms:created xsi:type="dcterms:W3CDTF">2022-02-25T16:58:00Z</dcterms:created>
  <dcterms:modified xsi:type="dcterms:W3CDTF">2022-02-25T16:58:00Z</dcterms:modified>
</cp:coreProperties>
</file>